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A5" w:rsidRPr="00571CE5" w:rsidRDefault="00FD69A5" w:rsidP="00FD69A5">
      <w:pPr>
        <w:pStyle w:val="1"/>
        <w:spacing w:before="360" w:after="60"/>
        <w:jc w:val="center"/>
        <w:rPr>
          <w:rStyle w:val="dash041704300433043e043b043e0432043e043a00201char1"/>
          <w:b/>
          <w:bCs/>
          <w:smallCaps/>
          <w:sz w:val="24"/>
          <w:szCs w:val="24"/>
        </w:rPr>
      </w:pPr>
      <w:r w:rsidRPr="00571CE5">
        <w:rPr>
          <w:rStyle w:val="dash041704300433043e043b043e0432043e043a00201char1"/>
          <w:b/>
          <w:bCs/>
          <w:smallCaps/>
          <w:sz w:val="24"/>
          <w:szCs w:val="24"/>
        </w:rPr>
        <w:t>Требования к результатам освоения   </w:t>
      </w:r>
      <w:r w:rsidRPr="00571CE5">
        <w:rPr>
          <w:smallCaps/>
          <w:color w:val="000000"/>
          <w:sz w:val="24"/>
          <w:szCs w:val="24"/>
        </w:rPr>
        <w:br/>
      </w:r>
      <w:r w:rsidRPr="00571CE5">
        <w:rPr>
          <w:rStyle w:val="dash041704300433043e043b043e0432043e043a00201char1"/>
          <w:b/>
          <w:bCs/>
          <w:smallCaps/>
          <w:sz w:val="24"/>
          <w:szCs w:val="24"/>
        </w:rPr>
        <w:t>основной образовательной программы среднего общего образования</w:t>
      </w:r>
    </w:p>
    <w:p w:rsidR="00FD69A5" w:rsidRPr="00D114AB" w:rsidRDefault="00FD69A5" w:rsidP="00FD69A5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Toc434850650"/>
      <w:bookmarkStart w:id="1" w:name="_Toc435412674"/>
      <w:bookmarkStart w:id="2" w:name="_Toc453968147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</w:t>
      </w:r>
      <w:r w:rsidRPr="00571CE5">
        <w:rPr>
          <w:rFonts w:ascii="Times New Roman" w:eastAsia="Calibri" w:hAnsi="Times New Roman"/>
          <w:b/>
          <w:sz w:val="24"/>
          <w:szCs w:val="24"/>
          <w:lang w:eastAsia="en-US"/>
        </w:rPr>
        <w:t>Планируемые предметные результаты освоения ООП</w:t>
      </w:r>
      <w:bookmarkEnd w:id="0"/>
      <w:bookmarkEnd w:id="1"/>
      <w:bookmarkEnd w:id="2"/>
    </w:p>
    <w:p w:rsidR="00FD69A5" w:rsidRPr="00571CE5" w:rsidRDefault="00FD69A5" w:rsidP="00FD69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CE5">
        <w:rPr>
          <w:rFonts w:ascii="Times New Roman" w:eastAsia="Calibri" w:hAnsi="Times New Roman"/>
          <w:sz w:val="24"/>
          <w:szCs w:val="24"/>
          <w:lang w:eastAsia="en-US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FD69A5" w:rsidRPr="00571CE5" w:rsidRDefault="00FD69A5" w:rsidP="00FD69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CE5">
        <w:rPr>
          <w:rFonts w:ascii="Times New Roman" w:eastAsia="Calibri" w:hAnsi="Times New Roman"/>
          <w:sz w:val="24"/>
          <w:szCs w:val="24"/>
          <w:lang w:eastAsia="en-US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FD69A5" w:rsidRPr="00571CE5" w:rsidRDefault="00FD69A5" w:rsidP="00FD69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CE5">
        <w:rPr>
          <w:rFonts w:ascii="Times New Roman" w:eastAsia="Calibri" w:hAnsi="Times New Roman"/>
          <w:sz w:val="24"/>
          <w:szCs w:val="24"/>
          <w:lang w:eastAsia="en-US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FD69A5" w:rsidRPr="00571CE5" w:rsidRDefault="00FD69A5" w:rsidP="00FD69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CE5">
        <w:rPr>
          <w:rFonts w:ascii="Times New Roman" w:eastAsia="Calibri" w:hAnsi="Times New Roman"/>
          <w:sz w:val="24"/>
          <w:szCs w:val="24"/>
          <w:lang w:eastAsia="en-US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FD69A5" w:rsidRPr="00571CE5" w:rsidRDefault="00FD69A5" w:rsidP="00FD69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CE5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Результаты </w:t>
      </w:r>
      <w:r w:rsidRPr="00571CE5">
        <w:rPr>
          <w:rFonts w:ascii="Times New Roman" w:eastAsia="Calibri" w:hAnsi="Times New Roman"/>
          <w:b/>
          <w:sz w:val="24"/>
          <w:szCs w:val="24"/>
          <w:lang w:eastAsia="en-US"/>
        </w:rPr>
        <w:t>углубленного</w:t>
      </w:r>
      <w:r w:rsidRPr="00571CE5">
        <w:rPr>
          <w:rFonts w:ascii="Times New Roman" w:eastAsia="Calibri" w:hAnsi="Times New Roman"/>
          <w:sz w:val="24"/>
          <w:szCs w:val="24"/>
          <w:lang w:eastAsia="en-US"/>
        </w:rPr>
        <w:t xml:space="preserve">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 w:rsidR="00FD69A5" w:rsidRPr="00571CE5" w:rsidRDefault="00FD69A5" w:rsidP="00FD69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CE5">
        <w:rPr>
          <w:rFonts w:ascii="Times New Roman" w:eastAsia="Calibri" w:hAnsi="Times New Roman"/>
          <w:sz w:val="24"/>
          <w:szCs w:val="24"/>
          <w:lang w:eastAsia="en-US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FD69A5" w:rsidRPr="00571CE5" w:rsidRDefault="00FD69A5" w:rsidP="00FD69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CE5">
        <w:rPr>
          <w:rFonts w:ascii="Times New Roman" w:eastAsia="Calibri" w:hAnsi="Times New Roman"/>
          <w:sz w:val="24"/>
          <w:szCs w:val="24"/>
          <w:lang w:eastAsia="en-US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FD69A5" w:rsidRPr="00571CE5" w:rsidRDefault="00FD69A5" w:rsidP="00FD69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CE5">
        <w:rPr>
          <w:rFonts w:ascii="Times New Roman" w:eastAsia="Calibri" w:hAnsi="Times New Roman"/>
          <w:sz w:val="24"/>
          <w:szCs w:val="24"/>
          <w:lang w:eastAsia="en-US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FD69A5" w:rsidRPr="00D114AB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1CE5">
        <w:rPr>
          <w:rFonts w:ascii="Times New Roman" w:eastAsia="Calibri" w:hAnsi="Times New Roman"/>
          <w:sz w:val="24"/>
          <w:szCs w:val="24"/>
          <w:lang w:eastAsia="en-US"/>
        </w:rPr>
        <w:t xml:space="preserve"> Предметные результаты раздела 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FD69A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самостоятельно определять цели, задавать параметры и критерии, по которым можно </w:t>
      </w:r>
      <w:r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определить, что цель достигнута; </w:t>
      </w:r>
    </w:p>
    <w:p w:rsidR="00FD69A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ситуациях;оценивать ресурсы, в том числе время и другие нематериальные ресурсы, необходимые для достижения поставленной цели;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FD69A5" w:rsidRPr="00D114AB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FD69A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</w:t>
      </w:r>
      <w:r w:rsidRPr="00571CE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Планируемые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мета</w:t>
      </w:r>
      <w:r w:rsidRPr="00571CE5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результаты освоения ООП</w:t>
      </w:r>
      <w:r w:rsidRPr="00571CE5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FD69A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>Познавательные универсальные учебные действия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 xml:space="preserve">Выпускник научится: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менять и удерживать разные позиции в познавательной деятельности.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>Коммуникативные универсальные учебные действия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D69A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Планируемые личностные</w:t>
      </w:r>
      <w:r w:rsidRPr="00571CE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результаты освоения ООП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эстетическое отношения к миру, готовность к эстетическому обустройству собственного быта.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CE5">
        <w:rPr>
          <w:rFonts w:ascii="Times New Roman" w:eastAsia="Calibri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D69A5" w:rsidRPr="00571CE5" w:rsidRDefault="00FD69A5" w:rsidP="00FD69A5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571CE5">
        <w:rPr>
          <w:rFonts w:ascii="Times New Roman" w:eastAsia="Calibri" w:hAnsi="Times New Roman"/>
          <w:sz w:val="24"/>
          <w:szCs w:val="24"/>
          <w:u w:color="000000"/>
          <w:bdr w:val="nil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D69A5" w:rsidRPr="00571CE5" w:rsidRDefault="00FD69A5" w:rsidP="00FD69A5">
      <w:pPr>
        <w:pStyle w:val="1"/>
        <w:spacing w:before="360" w:after="60"/>
        <w:jc w:val="center"/>
        <w:rPr>
          <w:color w:val="000000"/>
          <w:sz w:val="24"/>
          <w:szCs w:val="24"/>
        </w:rPr>
      </w:pPr>
    </w:p>
    <w:p w:rsidR="00FD69A5" w:rsidRPr="00571CE5" w:rsidRDefault="00FD69A5" w:rsidP="00FD69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69A5" w:rsidRPr="00571CE5" w:rsidRDefault="00FD69A5" w:rsidP="00FD69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69A5" w:rsidRPr="00571CE5" w:rsidRDefault="00FD69A5" w:rsidP="00FD69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69A5" w:rsidRPr="00571CE5" w:rsidRDefault="00FD69A5" w:rsidP="00FD69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21B0" w:rsidRDefault="00FD69A5">
      <w:bookmarkStart w:id="3" w:name="_GoBack"/>
      <w:bookmarkEnd w:id="3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3"/>
    <w:rsid w:val="00752B70"/>
    <w:rsid w:val="00B70891"/>
    <w:rsid w:val="00C56C93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4978B-2965-4863-9535-3A302F9A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D69A5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704300433043e043b043e0432043e043a00201char1">
    <w:name w:val="dash0417_0430_0433_043e_043b_043e_0432_043e_043a_00201__char1"/>
    <w:rsid w:val="00FD69A5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2020-05-12T14:39:00Z</dcterms:created>
  <dcterms:modified xsi:type="dcterms:W3CDTF">2020-05-12T14:39:00Z</dcterms:modified>
</cp:coreProperties>
</file>